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exposing port:: container:localhost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Traditional env::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architecture::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For discovery of clients::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Launching up in detach mode so that it cannt be stop using Ctrl+c,it associate Container id as a big no.</w:t>
      </w:r>
    </w:p>
    <w:p>
      <w:pPr>
        <w:pStyle w:val="Normal"/>
        <w:rPr/>
      </w:pPr>
      <w:r>
        <w:rPr/>
        <w:t>Without log traces.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is based on virtualization it remove guest os functionality.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More::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2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checking docker images downloaded in local machine::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3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Containers:: these what are created when you running images with certain port and configuration.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4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Container is running version of images</w:t>
      </w:r>
    </w:p>
    <w:p>
      <w:pPr>
        <w:pStyle w:val="Normal"/>
        <w:rPr/>
      </w:pPr>
      <w:r>
        <w:rPr/>
        <w:t xml:space="preserve">Images are static </w:t>
      </w:r>
    </w:p>
    <w:p>
      <w:pPr>
        <w:pStyle w:val="Normal"/>
        <w:rPr/>
      </w:pPr>
      <w:r>
        <w:rPr/>
        <w:t>ls –a is used for all containers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5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Its failed due to port is already in use.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6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7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Remove containers::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8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How does docker works: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9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When working with docker then required 2 things running in our machine docker client and docker daemon. Its like client server side architecture. Client exe. Commands agains docker deamon.</w:t>
      </w:r>
    </w:p>
    <w:p>
      <w:pPr>
        <w:pStyle w:val="Normal"/>
        <w:rPr/>
      </w:pPr>
      <w:r>
        <w:rPr/>
        <w:t>Default docker hub repos is image registry if images is not found in locally.</w:t>
      </w:r>
    </w:p>
    <w:p>
      <w:pPr>
        <w:pStyle w:val="Normal"/>
        <w:rPr/>
      </w:pPr>
      <w:r>
        <w:rPr/>
        <w:t xml:space="preserve"> </w:t>
      </w:r>
      <w:r>
        <w:rPr/>
        <w:t>running application using eclipse runas -&gt;maven build-&gt;then provide goals as package</w:t>
      </w:r>
    </w:p>
    <w:p>
      <w:pPr>
        <w:pStyle w:val="Normal"/>
        <w:rPr/>
      </w:pPr>
      <w:r>
        <w:rPr/>
        <w:t>then it run all test cases and create jars.</w:t>
      </w:r>
    </w:p>
    <w:p>
      <w:pPr>
        <w:pStyle w:val="Normal"/>
        <w:rPr/>
      </w:pPr>
      <w:r>
        <w:rPr/>
      </w:r>
    </w:p>
    <w:p>
      <w:pPr>
        <w:pStyle w:val="Normal"/>
        <w:tabs>
          <w:tab w:val="center" w:pos="4680" w:leader="none"/>
        </w:tabs>
        <w:rPr/>
      </w:pPr>
      <w:r>
        <w:rPr/>
        <w:t>For building an image first configure docker:</w:t>
        <w:tab/>
        <w:t xml:space="preserve"> there is it in commands basically used for interective mode. Java alpine 8 is smaller unit of java.18 version. d for detach mode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0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Coping jar to specific containers: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1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checking is image successfully copied on it or not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2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Create image inside docker on top of container: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3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Comiting v2 version in docker and launch jar: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4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Now usages of docker file and plugin for removing this tedious picture::</w:t>
        <w:br/>
      </w:r>
    </w:p>
    <w:p>
      <w:pPr>
        <w:pStyle w:val="Normal"/>
        <w:rPr/>
      </w:pPr>
      <w:r>
        <w:rPr/>
        <w:t>For searching for mature version::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5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Inside code::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26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7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file also present in project with D(caps D)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8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Add is like copy command for adding as a add.jar in current</w:t>
      </w:r>
    </w:p>
    <w:p>
      <w:pPr>
        <w:pStyle w:val="Normal"/>
        <w:rPr/>
      </w:pPr>
      <w:r>
        <w:rPr/>
        <w:t>What should be launch when running container is in entrypoint.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9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0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1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Build life cycle..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Name of repository:: or docker id in28min</w:t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2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For docker push::</w:t>
        <w:br/>
      </w:r>
      <w:r>
        <w:rPr/>
        <w:drawing>
          <wp:inline distT="0" distB="9525" distL="0" distR="0">
            <wp:extent cx="5943600" cy="3343275"/>
            <wp:effectExtent l="0" t="0" r="0" b="0"/>
            <wp:docPr id="3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Docker file refreces for r&amp;d</w:t>
      </w:r>
    </w:p>
    <w:p>
      <w:pPr>
        <w:pStyle w:val="Normal"/>
        <w:rPr/>
      </w:pPr>
      <w:r>
        <w:rPr/>
        <w:drawing>
          <wp:inline distT="0" distB="9525" distL="0" distR="0">
            <wp:extent cx="5943600" cy="3343275"/>
            <wp:effectExtent l="0" t="0" r="0" b="0"/>
            <wp:docPr id="3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ed5c5b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LibreOffice/6.0.7.3$Linux_X86_64 LibreOffice_project/00m0$Build-3</Application>
  <Pages>22</Pages>
  <Words>291</Words>
  <Characters>1504</Characters>
  <CharactersWithSpaces>1768</CharactersWithSpaces>
  <Paragraphs>67</Paragraphs>
  <Company>Bharti Airtel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2019-07-27T06:39:00Z</dcterms:created>
  <dc:creator>Akshay Panwar</dc:creator>
  <dc:description/>
  <dc:language>en-GB</dc:language>
  <cp:lastModifiedBy/>
  <dcterms:modified xsi:type="dcterms:W3CDTF">2019-07-27T12:19:47Z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Bharti Airtel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